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95D1BC" w14:textId="77777777" w:rsidR="00185DC0" w:rsidRPr="0022432B" w:rsidRDefault="00225BA9">
      <w:pPr>
        <w:rPr>
          <w:noProof/>
          <w:lang w:eastAsia="it-IT"/>
        </w:rPr>
      </w:pPr>
      <w:r w:rsidRPr="0022432B">
        <w:rPr>
          <w:noProof/>
          <w:lang w:eastAsia="it-IT"/>
        </w:rPr>
        <w:drawing>
          <wp:inline distT="0" distB="0" distL="0" distR="0" wp14:anchorId="405C05D0" wp14:editId="2557D3EE">
            <wp:extent cx="1713124" cy="707197"/>
            <wp:effectExtent l="0" t="0" r="1905" b="0"/>
            <wp:docPr id="4" name="Immagine 3">
              <a:extLst xmlns:a="http://schemas.openxmlformats.org/drawingml/2006/main">
                <a:ext uri="{FF2B5EF4-FFF2-40B4-BE49-F238E27FC236}">
                  <a16:creationId xmlns:a16="http://schemas.microsoft.com/office/drawing/2014/main" id="{5EC2B493-DB85-474A-A6FB-D39A341C818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magine 3">
                      <a:extLst>
                        <a:ext uri="{FF2B5EF4-FFF2-40B4-BE49-F238E27FC236}">
                          <a16:creationId xmlns:a16="http://schemas.microsoft.com/office/drawing/2014/main" id="{5EC2B493-DB85-474A-A6FB-D39A341C818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13124" cy="7071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2432B">
        <w:rPr>
          <w:noProof/>
          <w:lang w:eastAsia="it-IT"/>
        </w:rPr>
        <w:t xml:space="preserve">        </w:t>
      </w:r>
      <w:r w:rsidRPr="0022432B">
        <w:rPr>
          <w:noProof/>
          <w:lang w:eastAsia="it-IT"/>
        </w:rPr>
        <w:tab/>
      </w:r>
      <w:r w:rsidRPr="0022432B">
        <w:rPr>
          <w:noProof/>
          <w:lang w:eastAsia="it-IT"/>
        </w:rPr>
        <w:tab/>
      </w:r>
      <w:r w:rsidRPr="0022432B">
        <w:rPr>
          <w:noProof/>
          <w:lang w:eastAsia="it-IT"/>
        </w:rPr>
        <w:tab/>
        <w:t xml:space="preserve">                   </w:t>
      </w:r>
      <w:r w:rsidRPr="0022432B">
        <w:rPr>
          <w:noProof/>
          <w:lang w:eastAsia="it-IT"/>
        </w:rPr>
        <w:drawing>
          <wp:inline distT="0" distB="0" distL="0" distR="0" wp14:anchorId="356A235C" wp14:editId="43DB485A">
            <wp:extent cx="1341236" cy="676715"/>
            <wp:effectExtent l="0" t="0" r="0" b="9525"/>
            <wp:docPr id="5" name="Immagine 4">
              <a:extLst xmlns:a="http://schemas.openxmlformats.org/drawingml/2006/main">
                <a:ext uri="{FF2B5EF4-FFF2-40B4-BE49-F238E27FC236}">
                  <a16:creationId xmlns:a16="http://schemas.microsoft.com/office/drawing/2014/main" id="{E360B3EF-4C48-47B6-B1FE-CF499631C67D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magine 4">
                      <a:extLst>
                        <a:ext uri="{FF2B5EF4-FFF2-40B4-BE49-F238E27FC236}">
                          <a16:creationId xmlns:a16="http://schemas.microsoft.com/office/drawing/2014/main" id="{E360B3EF-4C48-47B6-B1FE-CF499631C67D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41236" cy="676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2432B">
        <w:rPr>
          <w:noProof/>
          <w:lang w:eastAsia="it-IT"/>
        </w:rPr>
        <w:t xml:space="preserve">         </w:t>
      </w:r>
      <w:r w:rsidRPr="0022432B">
        <w:rPr>
          <w:noProof/>
          <w:lang w:eastAsia="it-IT"/>
        </w:rPr>
        <w:tab/>
      </w:r>
      <w:r w:rsidRPr="0022432B">
        <w:rPr>
          <w:noProof/>
          <w:lang w:eastAsia="it-IT"/>
        </w:rPr>
        <w:tab/>
      </w:r>
      <w:r w:rsidRPr="0022432B">
        <w:rPr>
          <w:noProof/>
          <w:lang w:eastAsia="it-IT"/>
        </w:rPr>
        <w:tab/>
        <w:t xml:space="preserve">                  </w:t>
      </w:r>
      <w:r w:rsidRPr="0022432B">
        <w:rPr>
          <w:noProof/>
          <w:lang w:eastAsia="it-IT"/>
        </w:rPr>
        <w:drawing>
          <wp:inline distT="0" distB="0" distL="0" distR="0" wp14:anchorId="4E738CEC" wp14:editId="41F2069C">
            <wp:extent cx="2369386" cy="653698"/>
            <wp:effectExtent l="0" t="0" r="0" b="0"/>
            <wp:docPr id="6" name="Immagine 5">
              <a:extLst xmlns:a="http://schemas.openxmlformats.org/drawingml/2006/main">
                <a:ext uri="{FF2B5EF4-FFF2-40B4-BE49-F238E27FC236}">
                  <a16:creationId xmlns:a16="http://schemas.microsoft.com/office/drawing/2014/main" id="{03E28354-F7B1-4AAC-A211-F0123888E9B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magine 5">
                      <a:extLst>
                        <a:ext uri="{FF2B5EF4-FFF2-40B4-BE49-F238E27FC236}">
                          <a16:creationId xmlns:a16="http://schemas.microsoft.com/office/drawing/2014/main" id="{03E28354-F7B1-4AAC-A211-F0123888E9B7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376065" cy="6555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9BFCB9" w14:textId="77777777" w:rsidR="00225BA9" w:rsidRPr="0022432B" w:rsidRDefault="00225BA9">
      <w:pPr>
        <w:rPr>
          <w:noProof/>
          <w:lang w:eastAsia="it-IT"/>
        </w:rPr>
      </w:pPr>
    </w:p>
    <w:p w14:paraId="133B46E9" w14:textId="77777777" w:rsidR="00225BA9" w:rsidRPr="0022432B" w:rsidRDefault="00225BA9" w:rsidP="00225BA9">
      <w:pPr>
        <w:spacing w:after="0" w:line="240" w:lineRule="auto"/>
        <w:jc w:val="center"/>
        <w:rPr>
          <w:b/>
          <w:sz w:val="32"/>
          <w:szCs w:val="32"/>
        </w:rPr>
      </w:pPr>
      <w:r w:rsidRPr="0022432B">
        <w:rPr>
          <w:b/>
          <w:sz w:val="32"/>
          <w:szCs w:val="32"/>
        </w:rPr>
        <w:t xml:space="preserve">LABORATORI PER UN SISTEMA COLLABORATIVO </w:t>
      </w:r>
    </w:p>
    <w:p w14:paraId="641C1C4E" w14:textId="77777777" w:rsidR="00225BA9" w:rsidRPr="0022432B" w:rsidRDefault="00225BA9" w:rsidP="00225BA9">
      <w:pPr>
        <w:spacing w:after="0" w:line="240" w:lineRule="auto"/>
        <w:jc w:val="center"/>
        <w:rPr>
          <w:b/>
          <w:sz w:val="32"/>
          <w:szCs w:val="32"/>
        </w:rPr>
      </w:pPr>
      <w:r w:rsidRPr="0022432B">
        <w:rPr>
          <w:b/>
          <w:sz w:val="32"/>
          <w:szCs w:val="32"/>
        </w:rPr>
        <w:t>TRA ENTI LOCALI E ENTI DI TERZO SETTORE</w:t>
      </w:r>
    </w:p>
    <w:p w14:paraId="2576B700" w14:textId="77777777" w:rsidR="00225BA9" w:rsidRPr="0022432B" w:rsidRDefault="00225BA9" w:rsidP="00225BA9">
      <w:pPr>
        <w:spacing w:after="0" w:line="240" w:lineRule="auto"/>
        <w:jc w:val="center"/>
        <w:rPr>
          <w:b/>
        </w:rPr>
      </w:pPr>
    </w:p>
    <w:p w14:paraId="56574C99" w14:textId="77777777" w:rsidR="00225BA9" w:rsidRPr="0022432B" w:rsidRDefault="00225BA9" w:rsidP="00225BA9">
      <w:pPr>
        <w:spacing w:after="0" w:line="240" w:lineRule="auto"/>
        <w:jc w:val="center"/>
        <w:rPr>
          <w:b/>
        </w:rPr>
      </w:pPr>
      <w:r w:rsidRPr="0022432B">
        <w:rPr>
          <w:b/>
        </w:rPr>
        <w:t>Iniziativa di ricerca e formazione avanzata sulle forme di amministrazione condivisa</w:t>
      </w:r>
    </w:p>
    <w:p w14:paraId="6E225C00" w14:textId="4FD1902D" w:rsidR="00225BA9" w:rsidRDefault="00225BA9" w:rsidP="00225BA9">
      <w:pPr>
        <w:spacing w:after="0" w:line="240" w:lineRule="auto"/>
        <w:jc w:val="center"/>
        <w:rPr>
          <w:b/>
        </w:rPr>
      </w:pPr>
    </w:p>
    <w:p w14:paraId="167BA7A1" w14:textId="20DA98D1" w:rsidR="00353901" w:rsidRDefault="00353901" w:rsidP="00225BA9">
      <w:pPr>
        <w:spacing w:after="0" w:line="240" w:lineRule="auto"/>
        <w:jc w:val="center"/>
        <w:rPr>
          <w:b/>
        </w:rPr>
      </w:pPr>
    </w:p>
    <w:p w14:paraId="7D254EC8" w14:textId="04EC000F" w:rsidR="00353901" w:rsidRDefault="00353901" w:rsidP="00225BA9">
      <w:pPr>
        <w:spacing w:after="0" w:line="240" w:lineRule="auto"/>
        <w:jc w:val="center"/>
        <w:rPr>
          <w:b/>
        </w:rPr>
      </w:pPr>
      <w:r>
        <w:rPr>
          <w:b/>
        </w:rPr>
        <w:t>Restituzione dei Laboratori n. 1 (Co-programmazione) e 2 (co-progettazione, convenzioni, patti di collaborazione)</w:t>
      </w:r>
    </w:p>
    <w:p w14:paraId="6CCAFC24" w14:textId="4237CFDD" w:rsidR="00353901" w:rsidRDefault="00353901" w:rsidP="00225BA9">
      <w:pPr>
        <w:spacing w:after="0" w:line="240" w:lineRule="auto"/>
        <w:jc w:val="center"/>
        <w:rPr>
          <w:b/>
        </w:rPr>
      </w:pPr>
    </w:p>
    <w:p w14:paraId="722E2294" w14:textId="5E61E53A" w:rsidR="00353901" w:rsidRDefault="00353901" w:rsidP="00225BA9">
      <w:pPr>
        <w:spacing w:after="0" w:line="240" w:lineRule="auto"/>
        <w:jc w:val="center"/>
        <w:rPr>
          <w:b/>
        </w:rPr>
      </w:pPr>
      <w:r>
        <w:rPr>
          <w:b/>
        </w:rPr>
        <w:t>7 luglio 2021</w:t>
      </w:r>
    </w:p>
    <w:p w14:paraId="590FC487" w14:textId="4CF35565" w:rsidR="00353901" w:rsidRDefault="00353901" w:rsidP="00225BA9">
      <w:pPr>
        <w:spacing w:after="0" w:line="240" w:lineRule="auto"/>
        <w:jc w:val="center"/>
        <w:rPr>
          <w:b/>
        </w:rPr>
      </w:pPr>
    </w:p>
    <w:p w14:paraId="2E1FE22D" w14:textId="77777777" w:rsidR="00353901" w:rsidRPr="0022432B" w:rsidRDefault="00353901" w:rsidP="00225BA9">
      <w:pPr>
        <w:spacing w:after="0" w:line="240" w:lineRule="auto"/>
        <w:jc w:val="center"/>
        <w:rPr>
          <w:b/>
        </w:rPr>
      </w:pPr>
    </w:p>
    <w:p w14:paraId="034F8B9E" w14:textId="77777777" w:rsidR="00586532" w:rsidRPr="00586532" w:rsidRDefault="00586532" w:rsidP="00586532">
      <w:pPr>
        <w:spacing w:after="0" w:line="240" w:lineRule="auto"/>
        <w:jc w:val="center"/>
        <w:rPr>
          <w:b/>
          <w:sz w:val="28"/>
          <w:szCs w:val="28"/>
        </w:rPr>
      </w:pPr>
      <w:r w:rsidRPr="00586532">
        <w:rPr>
          <w:b/>
          <w:sz w:val="28"/>
          <w:szCs w:val="28"/>
        </w:rPr>
        <w:t>Laboratorio 1 (Co-programmazione)</w:t>
      </w:r>
    </w:p>
    <w:p w14:paraId="1DABD995" w14:textId="77777777" w:rsidR="00586532" w:rsidRPr="0022432B" w:rsidRDefault="00586532" w:rsidP="00586532">
      <w:pPr>
        <w:spacing w:after="0" w:line="240" w:lineRule="auto"/>
        <w:jc w:val="center"/>
        <w:rPr>
          <w:b/>
        </w:rPr>
      </w:pPr>
    </w:p>
    <w:p w14:paraId="64C6F0E9" w14:textId="77777777" w:rsidR="00586532" w:rsidRPr="0022432B" w:rsidRDefault="00586532" w:rsidP="00586532">
      <w:pPr>
        <w:spacing w:after="0" w:line="240" w:lineRule="auto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280"/>
        <w:gridCol w:w="7280"/>
      </w:tblGrid>
      <w:tr w:rsidR="00586532" w:rsidRPr="0022432B" w14:paraId="7E638602" w14:textId="77777777" w:rsidTr="00E30729">
        <w:tc>
          <w:tcPr>
            <w:tcW w:w="7280" w:type="dxa"/>
          </w:tcPr>
          <w:p w14:paraId="3F150BF0" w14:textId="77777777" w:rsidR="00586532" w:rsidRPr="0022432B" w:rsidRDefault="00586532" w:rsidP="00E30729">
            <w:pPr>
              <w:jc w:val="center"/>
              <w:rPr>
                <w:b/>
                <w:sz w:val="24"/>
                <w:szCs w:val="24"/>
              </w:rPr>
            </w:pPr>
            <w:r w:rsidRPr="0022432B">
              <w:rPr>
                <w:b/>
                <w:sz w:val="24"/>
                <w:szCs w:val="24"/>
              </w:rPr>
              <w:t>Elementi positivi emersi</w:t>
            </w:r>
          </w:p>
        </w:tc>
        <w:tc>
          <w:tcPr>
            <w:tcW w:w="7280" w:type="dxa"/>
          </w:tcPr>
          <w:p w14:paraId="2577C23E" w14:textId="77777777" w:rsidR="00586532" w:rsidRPr="0022432B" w:rsidRDefault="00586532" w:rsidP="00E30729">
            <w:pPr>
              <w:jc w:val="center"/>
              <w:rPr>
                <w:b/>
                <w:sz w:val="24"/>
                <w:szCs w:val="24"/>
              </w:rPr>
            </w:pPr>
            <w:r w:rsidRPr="0022432B">
              <w:rPr>
                <w:b/>
                <w:sz w:val="24"/>
                <w:szCs w:val="24"/>
              </w:rPr>
              <w:t>Elementi problematici emersi</w:t>
            </w:r>
          </w:p>
        </w:tc>
      </w:tr>
      <w:tr w:rsidR="00586532" w14:paraId="19366CC9" w14:textId="77777777" w:rsidTr="00E30729">
        <w:tc>
          <w:tcPr>
            <w:tcW w:w="7280" w:type="dxa"/>
          </w:tcPr>
          <w:p w14:paraId="4B18F17D" w14:textId="77777777" w:rsidR="00586532" w:rsidRPr="0022432B" w:rsidRDefault="00586532" w:rsidP="00E30729">
            <w:pPr>
              <w:pStyle w:val="Paragrafoelenco"/>
              <w:numPr>
                <w:ilvl w:val="0"/>
                <w:numId w:val="1"/>
              </w:numPr>
            </w:pPr>
            <w:r w:rsidRPr="0022432B">
              <w:t xml:space="preserve">Consapevolezza che anche gli ETS possono avere una parte attiva nei procedimenti </w:t>
            </w:r>
            <w:r>
              <w:t>di co-programmazione</w:t>
            </w:r>
          </w:p>
          <w:p w14:paraId="16F51E81" w14:textId="77777777" w:rsidR="00586532" w:rsidRPr="0022432B" w:rsidRDefault="00586532" w:rsidP="00E30729">
            <w:pPr>
              <w:pStyle w:val="Paragrafoelenco"/>
              <w:numPr>
                <w:ilvl w:val="0"/>
                <w:numId w:val="1"/>
              </w:numPr>
            </w:pPr>
            <w:r>
              <w:t>la co-programmazione può contribuire a migliorare le politiche pubbliche</w:t>
            </w:r>
          </w:p>
          <w:p w14:paraId="54A00963" w14:textId="77777777" w:rsidR="00586532" w:rsidRPr="0022432B" w:rsidRDefault="00586532" w:rsidP="00E30729">
            <w:pPr>
              <w:pStyle w:val="Paragrafoelenco"/>
              <w:numPr>
                <w:ilvl w:val="0"/>
                <w:numId w:val="1"/>
              </w:numPr>
            </w:pPr>
            <w:r>
              <w:t>la co-programmazione può essere applicata alle diverse attività di interesse generale</w:t>
            </w:r>
          </w:p>
          <w:p w14:paraId="1A950298" w14:textId="77777777" w:rsidR="00586532" w:rsidRPr="0022432B" w:rsidRDefault="00586532" w:rsidP="00E30729">
            <w:pPr>
              <w:pStyle w:val="Paragrafoelenco"/>
              <w:numPr>
                <w:ilvl w:val="0"/>
                <w:numId w:val="1"/>
              </w:numPr>
            </w:pPr>
            <w:r>
              <w:t>la co-programmazione può ridare attualità ed impulso alla pianificazione sociale di zona</w:t>
            </w:r>
          </w:p>
        </w:tc>
        <w:tc>
          <w:tcPr>
            <w:tcW w:w="7280" w:type="dxa"/>
          </w:tcPr>
          <w:p w14:paraId="61913CB6" w14:textId="77777777" w:rsidR="00586532" w:rsidRDefault="00586532" w:rsidP="00E30729">
            <w:pPr>
              <w:pStyle w:val="Paragrafoelenco"/>
              <w:numPr>
                <w:ilvl w:val="0"/>
                <w:numId w:val="1"/>
              </w:numPr>
            </w:pPr>
            <w:r>
              <w:t>Non c’è piena consapevolezza e conoscenza della co-programmazione</w:t>
            </w:r>
          </w:p>
          <w:p w14:paraId="1BD2F480" w14:textId="77777777" w:rsidR="00586532" w:rsidRPr="0022432B" w:rsidRDefault="00586532" w:rsidP="00E30729">
            <w:pPr>
              <w:pStyle w:val="Paragrafoelenco"/>
              <w:numPr>
                <w:ilvl w:val="0"/>
                <w:numId w:val="1"/>
              </w:numPr>
            </w:pPr>
            <w:r w:rsidRPr="0022432B">
              <w:t>Forse, ancora un po’ scarsa la percezione della possibilità di incidere come ETS nei procedimenti di cui al CTS</w:t>
            </w:r>
          </w:p>
          <w:p w14:paraId="06FA98F0" w14:textId="77777777" w:rsidR="00586532" w:rsidRPr="0022432B" w:rsidRDefault="00586532" w:rsidP="00E30729">
            <w:pPr>
              <w:pStyle w:val="Paragrafoelenco"/>
              <w:numPr>
                <w:ilvl w:val="0"/>
                <w:numId w:val="1"/>
              </w:numPr>
            </w:pPr>
            <w:r>
              <w:t>non è chiara la finalità della co-programmazione</w:t>
            </w:r>
          </w:p>
          <w:p w14:paraId="56C9D8C6" w14:textId="77777777" w:rsidR="00586532" w:rsidRPr="0022432B" w:rsidRDefault="00586532" w:rsidP="00E30729">
            <w:pPr>
              <w:pStyle w:val="Paragrafoelenco"/>
              <w:numPr>
                <w:ilvl w:val="0"/>
                <w:numId w:val="1"/>
              </w:numPr>
            </w:pPr>
            <w:r>
              <w:t>non è chiaro il procedimento di co-programmazione</w:t>
            </w:r>
          </w:p>
          <w:p w14:paraId="188DF681" w14:textId="77777777" w:rsidR="00586532" w:rsidRPr="0022432B" w:rsidRDefault="00586532" w:rsidP="00E30729">
            <w:pPr>
              <w:pStyle w:val="Paragrafoelenco"/>
              <w:numPr>
                <w:ilvl w:val="0"/>
                <w:numId w:val="1"/>
              </w:numPr>
            </w:pPr>
            <w:r>
              <w:t>non è chiaro il rapporto fra co-programmazione e piano sociale di zona e fra co-programmazione e co-progettazione</w:t>
            </w:r>
          </w:p>
        </w:tc>
      </w:tr>
    </w:tbl>
    <w:p w14:paraId="57F81E27" w14:textId="77777777" w:rsidR="00586532" w:rsidRDefault="00586532" w:rsidP="00586532"/>
    <w:p w14:paraId="373064B6" w14:textId="614FC119" w:rsidR="00225BA9" w:rsidRDefault="00225BA9" w:rsidP="00225BA9">
      <w:pPr>
        <w:spacing w:after="0" w:line="240" w:lineRule="auto"/>
        <w:jc w:val="center"/>
        <w:rPr>
          <w:b/>
        </w:rPr>
      </w:pPr>
    </w:p>
    <w:p w14:paraId="4BAFC941" w14:textId="77777777" w:rsidR="00353901" w:rsidRPr="0022432B" w:rsidRDefault="00353901" w:rsidP="00225BA9">
      <w:pPr>
        <w:spacing w:after="0" w:line="240" w:lineRule="auto"/>
        <w:jc w:val="center"/>
        <w:rPr>
          <w:b/>
        </w:rPr>
      </w:pPr>
    </w:p>
    <w:p w14:paraId="434B8A76" w14:textId="77777777" w:rsidR="00586532" w:rsidRPr="0022432B" w:rsidRDefault="00586532" w:rsidP="00586532">
      <w:pPr>
        <w:rPr>
          <w:noProof/>
          <w:lang w:eastAsia="it-IT"/>
        </w:rPr>
      </w:pPr>
      <w:r w:rsidRPr="0022432B">
        <w:rPr>
          <w:noProof/>
          <w:lang w:eastAsia="it-IT"/>
        </w:rPr>
        <w:lastRenderedPageBreak/>
        <w:drawing>
          <wp:inline distT="0" distB="0" distL="0" distR="0" wp14:anchorId="0E4B8BCC" wp14:editId="033EC962">
            <wp:extent cx="1713124" cy="707197"/>
            <wp:effectExtent l="0" t="0" r="1905" b="0"/>
            <wp:docPr id="1" name="Immagine 3">
              <a:extLst xmlns:a="http://schemas.openxmlformats.org/drawingml/2006/main">
                <a:ext uri="{FF2B5EF4-FFF2-40B4-BE49-F238E27FC236}">
                  <a16:creationId xmlns:a16="http://schemas.microsoft.com/office/drawing/2014/main" id="{5EC2B493-DB85-474A-A6FB-D39A341C818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magine 3">
                      <a:extLst>
                        <a:ext uri="{FF2B5EF4-FFF2-40B4-BE49-F238E27FC236}">
                          <a16:creationId xmlns:a16="http://schemas.microsoft.com/office/drawing/2014/main" id="{5EC2B493-DB85-474A-A6FB-D39A341C818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13124" cy="7071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2432B">
        <w:rPr>
          <w:noProof/>
          <w:lang w:eastAsia="it-IT"/>
        </w:rPr>
        <w:t xml:space="preserve">        </w:t>
      </w:r>
      <w:r w:rsidRPr="0022432B">
        <w:rPr>
          <w:noProof/>
          <w:lang w:eastAsia="it-IT"/>
        </w:rPr>
        <w:tab/>
      </w:r>
      <w:r w:rsidRPr="0022432B">
        <w:rPr>
          <w:noProof/>
          <w:lang w:eastAsia="it-IT"/>
        </w:rPr>
        <w:tab/>
      </w:r>
      <w:r w:rsidRPr="0022432B">
        <w:rPr>
          <w:noProof/>
          <w:lang w:eastAsia="it-IT"/>
        </w:rPr>
        <w:tab/>
        <w:t xml:space="preserve">                   </w:t>
      </w:r>
      <w:r w:rsidRPr="0022432B">
        <w:rPr>
          <w:noProof/>
          <w:lang w:eastAsia="it-IT"/>
        </w:rPr>
        <w:drawing>
          <wp:inline distT="0" distB="0" distL="0" distR="0" wp14:anchorId="1AC077E4" wp14:editId="64C41DA6">
            <wp:extent cx="1341236" cy="676715"/>
            <wp:effectExtent l="0" t="0" r="0" b="9525"/>
            <wp:docPr id="2" name="Immagine 4">
              <a:extLst xmlns:a="http://schemas.openxmlformats.org/drawingml/2006/main">
                <a:ext uri="{FF2B5EF4-FFF2-40B4-BE49-F238E27FC236}">
                  <a16:creationId xmlns:a16="http://schemas.microsoft.com/office/drawing/2014/main" id="{E360B3EF-4C48-47B6-B1FE-CF499631C67D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magine 4">
                      <a:extLst>
                        <a:ext uri="{FF2B5EF4-FFF2-40B4-BE49-F238E27FC236}">
                          <a16:creationId xmlns:a16="http://schemas.microsoft.com/office/drawing/2014/main" id="{E360B3EF-4C48-47B6-B1FE-CF499631C67D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41236" cy="676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2432B">
        <w:rPr>
          <w:noProof/>
          <w:lang w:eastAsia="it-IT"/>
        </w:rPr>
        <w:t xml:space="preserve">         </w:t>
      </w:r>
      <w:r w:rsidRPr="0022432B">
        <w:rPr>
          <w:noProof/>
          <w:lang w:eastAsia="it-IT"/>
        </w:rPr>
        <w:tab/>
      </w:r>
      <w:r w:rsidRPr="0022432B">
        <w:rPr>
          <w:noProof/>
          <w:lang w:eastAsia="it-IT"/>
        </w:rPr>
        <w:tab/>
      </w:r>
      <w:r w:rsidRPr="0022432B">
        <w:rPr>
          <w:noProof/>
          <w:lang w:eastAsia="it-IT"/>
        </w:rPr>
        <w:tab/>
        <w:t xml:space="preserve">                  </w:t>
      </w:r>
      <w:r w:rsidRPr="0022432B">
        <w:rPr>
          <w:noProof/>
          <w:lang w:eastAsia="it-IT"/>
        </w:rPr>
        <w:drawing>
          <wp:inline distT="0" distB="0" distL="0" distR="0" wp14:anchorId="52B26682" wp14:editId="21137713">
            <wp:extent cx="2369386" cy="653698"/>
            <wp:effectExtent l="0" t="0" r="0" b="0"/>
            <wp:docPr id="3" name="Immagine 5">
              <a:extLst xmlns:a="http://schemas.openxmlformats.org/drawingml/2006/main">
                <a:ext uri="{FF2B5EF4-FFF2-40B4-BE49-F238E27FC236}">
                  <a16:creationId xmlns:a16="http://schemas.microsoft.com/office/drawing/2014/main" id="{03E28354-F7B1-4AAC-A211-F0123888E9B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magine 5">
                      <a:extLst>
                        <a:ext uri="{FF2B5EF4-FFF2-40B4-BE49-F238E27FC236}">
                          <a16:creationId xmlns:a16="http://schemas.microsoft.com/office/drawing/2014/main" id="{03E28354-F7B1-4AAC-A211-F0123888E9B7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376065" cy="6555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0BA413" w14:textId="77777777" w:rsidR="00586532" w:rsidRPr="0022432B" w:rsidRDefault="00586532" w:rsidP="00586532">
      <w:pPr>
        <w:rPr>
          <w:noProof/>
          <w:lang w:eastAsia="it-IT"/>
        </w:rPr>
      </w:pPr>
    </w:p>
    <w:p w14:paraId="0DA24EE9" w14:textId="77777777" w:rsidR="00586532" w:rsidRPr="0022432B" w:rsidRDefault="00586532" w:rsidP="00586532">
      <w:pPr>
        <w:spacing w:after="0" w:line="240" w:lineRule="auto"/>
        <w:jc w:val="center"/>
        <w:rPr>
          <w:b/>
          <w:sz w:val="32"/>
          <w:szCs w:val="32"/>
        </w:rPr>
      </w:pPr>
      <w:r w:rsidRPr="0022432B">
        <w:rPr>
          <w:b/>
          <w:sz w:val="32"/>
          <w:szCs w:val="32"/>
        </w:rPr>
        <w:t xml:space="preserve">LABORATORI PER UN SISTEMA COLLABORATIVO </w:t>
      </w:r>
    </w:p>
    <w:p w14:paraId="26BA0A9A" w14:textId="77777777" w:rsidR="00586532" w:rsidRPr="0022432B" w:rsidRDefault="00586532" w:rsidP="00586532">
      <w:pPr>
        <w:spacing w:after="0" w:line="240" w:lineRule="auto"/>
        <w:jc w:val="center"/>
        <w:rPr>
          <w:b/>
          <w:sz w:val="32"/>
          <w:szCs w:val="32"/>
        </w:rPr>
      </w:pPr>
      <w:r w:rsidRPr="0022432B">
        <w:rPr>
          <w:b/>
          <w:sz w:val="32"/>
          <w:szCs w:val="32"/>
        </w:rPr>
        <w:t>TRA ENTI LOCALI E ENTI DI TERZO SETTORE</w:t>
      </w:r>
    </w:p>
    <w:p w14:paraId="4A357423" w14:textId="77777777" w:rsidR="00586532" w:rsidRPr="0022432B" w:rsidRDefault="00586532" w:rsidP="00586532">
      <w:pPr>
        <w:spacing w:after="0" w:line="240" w:lineRule="auto"/>
        <w:jc w:val="center"/>
        <w:rPr>
          <w:b/>
        </w:rPr>
      </w:pPr>
    </w:p>
    <w:p w14:paraId="7FB53369" w14:textId="77777777" w:rsidR="00586532" w:rsidRPr="0022432B" w:rsidRDefault="00586532" w:rsidP="00586532">
      <w:pPr>
        <w:spacing w:after="0" w:line="240" w:lineRule="auto"/>
        <w:jc w:val="center"/>
        <w:rPr>
          <w:b/>
        </w:rPr>
      </w:pPr>
      <w:r w:rsidRPr="0022432B">
        <w:rPr>
          <w:b/>
        </w:rPr>
        <w:t>Iniziativa di ricerca e formazione avanzata sulle forme di amministrazione condivisa</w:t>
      </w:r>
    </w:p>
    <w:p w14:paraId="65823509" w14:textId="77777777" w:rsidR="00586532" w:rsidRDefault="00586532" w:rsidP="00586532">
      <w:pPr>
        <w:spacing w:after="0" w:line="240" w:lineRule="auto"/>
        <w:jc w:val="center"/>
        <w:rPr>
          <w:b/>
        </w:rPr>
      </w:pPr>
    </w:p>
    <w:p w14:paraId="6AB221A2" w14:textId="77777777" w:rsidR="00586532" w:rsidRDefault="00586532" w:rsidP="00586532">
      <w:pPr>
        <w:spacing w:after="0" w:line="240" w:lineRule="auto"/>
        <w:jc w:val="center"/>
        <w:rPr>
          <w:b/>
        </w:rPr>
      </w:pPr>
    </w:p>
    <w:p w14:paraId="4EC13D9C" w14:textId="7596AE84" w:rsidR="00586532" w:rsidRDefault="00586532" w:rsidP="00586532">
      <w:pPr>
        <w:spacing w:after="0" w:line="240" w:lineRule="auto"/>
        <w:jc w:val="center"/>
        <w:rPr>
          <w:b/>
        </w:rPr>
      </w:pPr>
      <w:r>
        <w:rPr>
          <w:b/>
        </w:rPr>
        <w:t xml:space="preserve">Restituzione dei Laboratori n. 1 (Co-programmazione) e 2 (co-progettazione, </w:t>
      </w:r>
      <w:r w:rsidR="00E61A6D">
        <w:rPr>
          <w:b/>
        </w:rPr>
        <w:t xml:space="preserve">accreditamento, </w:t>
      </w:r>
      <w:bookmarkStart w:id="0" w:name="_GoBack"/>
      <w:bookmarkEnd w:id="0"/>
      <w:r>
        <w:rPr>
          <w:b/>
        </w:rPr>
        <w:t>convenzioni)</w:t>
      </w:r>
    </w:p>
    <w:p w14:paraId="666569E1" w14:textId="77777777" w:rsidR="00586532" w:rsidRDefault="00586532" w:rsidP="00586532">
      <w:pPr>
        <w:spacing w:after="0" w:line="240" w:lineRule="auto"/>
        <w:jc w:val="center"/>
        <w:rPr>
          <w:b/>
        </w:rPr>
      </w:pPr>
    </w:p>
    <w:p w14:paraId="01058E71" w14:textId="77777777" w:rsidR="00586532" w:rsidRDefault="00586532" w:rsidP="00586532">
      <w:pPr>
        <w:spacing w:after="0" w:line="240" w:lineRule="auto"/>
        <w:jc w:val="center"/>
        <w:rPr>
          <w:b/>
        </w:rPr>
      </w:pPr>
      <w:r>
        <w:rPr>
          <w:b/>
        </w:rPr>
        <w:t>7 luglio 2021</w:t>
      </w:r>
    </w:p>
    <w:p w14:paraId="4D362665" w14:textId="77777777" w:rsidR="00586532" w:rsidRDefault="00586532" w:rsidP="00586532">
      <w:pPr>
        <w:spacing w:after="0" w:line="240" w:lineRule="auto"/>
        <w:jc w:val="center"/>
        <w:rPr>
          <w:b/>
        </w:rPr>
      </w:pPr>
    </w:p>
    <w:p w14:paraId="781CB57A" w14:textId="77777777" w:rsidR="00586532" w:rsidRDefault="00586532" w:rsidP="00225BA9">
      <w:pPr>
        <w:spacing w:after="0" w:line="240" w:lineRule="auto"/>
        <w:jc w:val="center"/>
        <w:rPr>
          <w:b/>
        </w:rPr>
      </w:pPr>
    </w:p>
    <w:p w14:paraId="266D1F03" w14:textId="77777777" w:rsidR="00586532" w:rsidRDefault="00586532" w:rsidP="00225BA9">
      <w:pPr>
        <w:spacing w:after="0" w:line="240" w:lineRule="auto"/>
        <w:jc w:val="center"/>
        <w:rPr>
          <w:b/>
        </w:rPr>
      </w:pPr>
    </w:p>
    <w:p w14:paraId="56946592" w14:textId="2B2C2EAF" w:rsidR="00225BA9" w:rsidRDefault="00D04D0E" w:rsidP="00225BA9">
      <w:pPr>
        <w:spacing w:after="0" w:line="240" w:lineRule="auto"/>
        <w:jc w:val="center"/>
        <w:rPr>
          <w:b/>
          <w:sz w:val="28"/>
          <w:szCs w:val="28"/>
        </w:rPr>
      </w:pPr>
      <w:r w:rsidRPr="00E61A6D">
        <w:rPr>
          <w:b/>
          <w:sz w:val="28"/>
          <w:szCs w:val="28"/>
        </w:rPr>
        <w:t>Laboratorio 2</w:t>
      </w:r>
      <w:r w:rsidR="00E61A6D" w:rsidRPr="00E61A6D">
        <w:rPr>
          <w:b/>
          <w:sz w:val="28"/>
          <w:szCs w:val="28"/>
        </w:rPr>
        <w:t xml:space="preserve"> (Co-progettazione, accreditamento, convenzioni</w:t>
      </w:r>
      <w:r w:rsidR="00353901" w:rsidRPr="00E61A6D">
        <w:rPr>
          <w:b/>
          <w:sz w:val="28"/>
          <w:szCs w:val="28"/>
        </w:rPr>
        <w:t>)</w:t>
      </w:r>
    </w:p>
    <w:p w14:paraId="5907C5BE" w14:textId="77777777" w:rsidR="00E61A6D" w:rsidRPr="00E61A6D" w:rsidRDefault="00E61A6D" w:rsidP="00225BA9">
      <w:pPr>
        <w:spacing w:after="0" w:line="240" w:lineRule="auto"/>
        <w:jc w:val="center"/>
        <w:rPr>
          <w:b/>
          <w:sz w:val="28"/>
          <w:szCs w:val="28"/>
        </w:rPr>
      </w:pPr>
    </w:p>
    <w:p w14:paraId="16096882" w14:textId="77777777" w:rsidR="00225BA9" w:rsidRPr="0022432B" w:rsidRDefault="00225BA9" w:rsidP="00225BA9">
      <w:pPr>
        <w:spacing w:after="0" w:line="240" w:lineRule="auto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280"/>
        <w:gridCol w:w="7280"/>
      </w:tblGrid>
      <w:tr w:rsidR="00225BA9" w:rsidRPr="0022432B" w14:paraId="02AD05E0" w14:textId="77777777" w:rsidTr="00225BA9">
        <w:tc>
          <w:tcPr>
            <w:tcW w:w="7280" w:type="dxa"/>
          </w:tcPr>
          <w:p w14:paraId="01FB0E3C" w14:textId="77777777" w:rsidR="00225BA9" w:rsidRPr="0022432B" w:rsidRDefault="00225BA9" w:rsidP="00225BA9">
            <w:pPr>
              <w:jc w:val="center"/>
              <w:rPr>
                <w:b/>
                <w:sz w:val="24"/>
                <w:szCs w:val="24"/>
              </w:rPr>
            </w:pPr>
            <w:r w:rsidRPr="0022432B">
              <w:rPr>
                <w:b/>
                <w:sz w:val="24"/>
                <w:szCs w:val="24"/>
              </w:rPr>
              <w:t>Elementi positivi emersi</w:t>
            </w:r>
          </w:p>
        </w:tc>
        <w:tc>
          <w:tcPr>
            <w:tcW w:w="7280" w:type="dxa"/>
          </w:tcPr>
          <w:p w14:paraId="175DC075" w14:textId="77777777" w:rsidR="00225BA9" w:rsidRPr="0022432B" w:rsidRDefault="00225BA9" w:rsidP="00225BA9">
            <w:pPr>
              <w:jc w:val="center"/>
              <w:rPr>
                <w:b/>
                <w:sz w:val="24"/>
                <w:szCs w:val="24"/>
              </w:rPr>
            </w:pPr>
            <w:r w:rsidRPr="0022432B">
              <w:rPr>
                <w:b/>
                <w:sz w:val="24"/>
                <w:szCs w:val="24"/>
              </w:rPr>
              <w:t>Elementi problematici emersi</w:t>
            </w:r>
          </w:p>
        </w:tc>
      </w:tr>
      <w:tr w:rsidR="00225BA9" w:rsidRPr="0022432B" w14:paraId="4B484C86" w14:textId="77777777" w:rsidTr="00225BA9">
        <w:tc>
          <w:tcPr>
            <w:tcW w:w="7280" w:type="dxa"/>
          </w:tcPr>
          <w:p w14:paraId="5D46BC48" w14:textId="15F56A6E" w:rsidR="00353901" w:rsidRDefault="00353901" w:rsidP="00225BA9">
            <w:pPr>
              <w:pStyle w:val="Paragrafoelenco"/>
              <w:numPr>
                <w:ilvl w:val="0"/>
                <w:numId w:val="1"/>
              </w:numPr>
            </w:pPr>
            <w:r>
              <w:t>Finalmente il quadro normativo ed interpretativo è chiaro</w:t>
            </w:r>
          </w:p>
          <w:p w14:paraId="42C723CA" w14:textId="0E4DE494" w:rsidR="00225BA9" w:rsidRPr="0022432B" w:rsidRDefault="00D04D0E" w:rsidP="00225BA9">
            <w:pPr>
              <w:pStyle w:val="Paragrafoelenco"/>
              <w:numPr>
                <w:ilvl w:val="0"/>
                <w:numId w:val="1"/>
              </w:numPr>
            </w:pPr>
            <w:r w:rsidRPr="0022432B">
              <w:t xml:space="preserve">Disponibilità a mettere in gioco (quindi a rivedere) posizioni acquisite e </w:t>
            </w:r>
            <w:r w:rsidR="0022432B">
              <w:t>consolidate</w:t>
            </w:r>
          </w:p>
          <w:p w14:paraId="6CB4C5D0" w14:textId="6F083286" w:rsidR="00225BA9" w:rsidRPr="0022432B" w:rsidRDefault="00D04D0E" w:rsidP="00225BA9">
            <w:pPr>
              <w:pStyle w:val="Paragrafoelenco"/>
              <w:numPr>
                <w:ilvl w:val="0"/>
                <w:numId w:val="1"/>
              </w:numPr>
            </w:pPr>
            <w:r w:rsidRPr="0022432B">
              <w:t>Consapevolezza che gli istituti giuridici cooperativi possono costruire innovazione sociale</w:t>
            </w:r>
          </w:p>
          <w:p w14:paraId="6E15ADB4" w14:textId="68E1D87C" w:rsidR="00225BA9" w:rsidRPr="0022432B" w:rsidRDefault="00D04D0E" w:rsidP="00225BA9">
            <w:pPr>
              <w:pStyle w:val="Paragrafoelenco"/>
              <w:numPr>
                <w:ilvl w:val="0"/>
                <w:numId w:val="1"/>
              </w:numPr>
            </w:pPr>
            <w:r w:rsidRPr="0022432B">
              <w:t>Coscienza della complessità dell’architettura degli istituti di cui al CTS</w:t>
            </w:r>
          </w:p>
          <w:p w14:paraId="50B5B705" w14:textId="54187320" w:rsidR="00225BA9" w:rsidRPr="0022432B" w:rsidRDefault="00D04D0E" w:rsidP="00225BA9">
            <w:pPr>
              <w:pStyle w:val="Paragrafoelenco"/>
              <w:numPr>
                <w:ilvl w:val="0"/>
                <w:numId w:val="1"/>
              </w:numPr>
            </w:pPr>
            <w:r w:rsidRPr="0022432B">
              <w:t>Necessità di accompagnare i processi con competenze e conoscenze</w:t>
            </w:r>
          </w:p>
        </w:tc>
        <w:tc>
          <w:tcPr>
            <w:tcW w:w="7280" w:type="dxa"/>
          </w:tcPr>
          <w:p w14:paraId="6251BF05" w14:textId="71C2ED61" w:rsidR="00D04D0E" w:rsidRPr="0022432B" w:rsidRDefault="00D04D0E" w:rsidP="00D04D0E">
            <w:pPr>
              <w:pStyle w:val="Paragrafoelenco"/>
              <w:numPr>
                <w:ilvl w:val="0"/>
                <w:numId w:val="1"/>
              </w:numPr>
            </w:pPr>
            <w:r w:rsidRPr="0022432B">
              <w:t>La co-progettazione, talvolta, è concepita alla stregua di una mera alternativa agli appalti</w:t>
            </w:r>
          </w:p>
          <w:p w14:paraId="0343C654" w14:textId="1DF451EB" w:rsidR="00225BA9" w:rsidRPr="0022432B" w:rsidRDefault="00D04D0E" w:rsidP="00225BA9">
            <w:pPr>
              <w:pStyle w:val="Paragrafoelenco"/>
              <w:numPr>
                <w:ilvl w:val="0"/>
                <w:numId w:val="1"/>
              </w:numPr>
            </w:pPr>
            <w:r w:rsidRPr="0022432B">
              <w:t>Ne consegue che occorre avere chiari gli obiettivi degli istituti del CTS</w:t>
            </w:r>
          </w:p>
          <w:p w14:paraId="5A1C37D7" w14:textId="21BBD0F5" w:rsidR="00225BA9" w:rsidRPr="0022432B" w:rsidRDefault="00D04D0E" w:rsidP="00225BA9">
            <w:pPr>
              <w:pStyle w:val="Paragrafoelenco"/>
              <w:numPr>
                <w:ilvl w:val="0"/>
                <w:numId w:val="1"/>
              </w:numPr>
            </w:pPr>
            <w:r w:rsidRPr="0022432B">
              <w:t>Ancora timore da parte degli ETS a presentarsi quali partners capaci di proporre soluzioni, anche giuridico-amministrative, nuove</w:t>
            </w:r>
          </w:p>
          <w:p w14:paraId="07971D36" w14:textId="77777777" w:rsidR="00225BA9" w:rsidRPr="0022432B" w:rsidRDefault="00225BA9" w:rsidP="00D04D0E"/>
        </w:tc>
      </w:tr>
    </w:tbl>
    <w:p w14:paraId="39BE4133" w14:textId="204631C7" w:rsidR="00D04D0E" w:rsidRPr="0022432B" w:rsidRDefault="00D04D0E" w:rsidP="00225BA9"/>
    <w:p w14:paraId="77CB56F7" w14:textId="048E1914" w:rsidR="00353901" w:rsidRDefault="00353901" w:rsidP="00586532">
      <w:pPr>
        <w:spacing w:after="0" w:line="240" w:lineRule="auto"/>
        <w:rPr>
          <w:b/>
        </w:rPr>
      </w:pPr>
    </w:p>
    <w:sectPr w:rsidR="00353901" w:rsidSect="00225BA9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0175C1"/>
    <w:multiLevelType w:val="hybridMultilevel"/>
    <w:tmpl w:val="9E4A12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BA9"/>
    <w:rsid w:val="00185DC0"/>
    <w:rsid w:val="0022432B"/>
    <w:rsid w:val="00225BA9"/>
    <w:rsid w:val="00353901"/>
    <w:rsid w:val="00586532"/>
    <w:rsid w:val="007A75AA"/>
    <w:rsid w:val="00910339"/>
    <w:rsid w:val="00D04D0E"/>
    <w:rsid w:val="00E61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0E335"/>
  <w15:chartTrackingRefBased/>
  <w15:docId w15:val="{FD5F6982-B7FA-4796-BB8B-898F43FD8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25BA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225B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225BA9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865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865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3.png"/><Relationship Id="rId4" Type="http://schemas.openxmlformats.org/officeDocument/2006/relationships/numbering" Target="numbering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12F98BEEB29154EB4DC45411DEE126A" ma:contentTypeVersion="11" ma:contentTypeDescription="Creare un nuovo documento." ma:contentTypeScope="" ma:versionID="f3ba30cd7951d13d6681a3e8f221e3ba">
  <xsd:schema xmlns:xsd="http://www.w3.org/2001/XMLSchema" xmlns:xs="http://www.w3.org/2001/XMLSchema" xmlns:p="http://schemas.microsoft.com/office/2006/metadata/properties" xmlns:ns2="a76e3bf6-662a-445e-9dd0-292a99d8e630" targetNamespace="http://schemas.microsoft.com/office/2006/metadata/properties" ma:root="true" ma:fieldsID="e46531c3745bca4472cce62bcb5c2237" ns2:_="">
    <xsd:import namespace="a76e3bf6-662a-445e-9dd0-292a99d8e6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6e3bf6-662a-445e-9dd0-292a99d8e6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2A086FA-EF02-41E6-8F91-371D1EF538B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F0CAA8-FC14-43C2-9834-61D7950D49D9}">
  <ds:schemaRefs>
    <ds:schemaRef ds:uri="http://schemas.microsoft.com/office/2006/documentManagement/types"/>
    <ds:schemaRef ds:uri="http://purl.org/dc/terms/"/>
    <ds:schemaRef ds:uri="http://www.w3.org/XML/1998/namespace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a76e3bf6-662a-445e-9dd0-292a99d8e630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EC54C54-2C2B-4CA1-B153-74406DE578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6e3bf6-662a-445e-9dd0-292a99d8e6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351</Words>
  <Characters>2004</Characters>
  <Application>Microsoft Office Word</Application>
  <DocSecurity>0</DocSecurity>
  <Lines>16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CSV Milano</Company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Pietripaoli</dc:creator>
  <cp:keywords/>
  <dc:description/>
  <cp:lastModifiedBy>Marco Pietripaoli</cp:lastModifiedBy>
  <cp:revision>3</cp:revision>
  <cp:lastPrinted>2021-07-07T13:20:00Z</cp:lastPrinted>
  <dcterms:created xsi:type="dcterms:W3CDTF">2021-07-07T16:06:00Z</dcterms:created>
  <dcterms:modified xsi:type="dcterms:W3CDTF">2021-07-14T12:34:00Z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0x010100212F98BEEB29154EB4DC45411DEE126A</vt:lpwstr>
  </property>
</Properties>
</file>